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3E7" w:rsidRPr="00BC06E2" w:rsidRDefault="00C613E7" w:rsidP="008D7513">
      <w:pPr>
        <w:rPr>
          <w:rFonts w:ascii="Arial" w:hAnsi="Arial" w:cs="Arial"/>
          <w:b/>
          <w:sz w:val="22"/>
          <w:szCs w:val="22"/>
        </w:rPr>
      </w:pPr>
      <w:r w:rsidRPr="00BC06E2">
        <w:rPr>
          <w:rFonts w:ascii="Arial" w:hAnsi="Arial" w:cs="Arial"/>
          <w:b/>
          <w:sz w:val="22"/>
          <w:szCs w:val="22"/>
        </w:rPr>
        <w:t xml:space="preserve">Social Communication Questionnaire Lifetime </w:t>
      </w:r>
      <w:r w:rsidR="00300753" w:rsidRPr="00BC06E2">
        <w:rPr>
          <w:rFonts w:ascii="Arial" w:hAnsi="Arial" w:cs="Arial"/>
          <w:b/>
          <w:sz w:val="22"/>
          <w:szCs w:val="22"/>
        </w:rPr>
        <w:t>Form (</w:t>
      </w:r>
      <w:r w:rsidRPr="00BC06E2">
        <w:rPr>
          <w:rFonts w:ascii="Arial" w:hAnsi="Arial" w:cs="Arial"/>
          <w:b/>
          <w:sz w:val="22"/>
          <w:szCs w:val="22"/>
        </w:rPr>
        <w:t xml:space="preserve">SCQ) </w:t>
      </w:r>
    </w:p>
    <w:p w:rsidR="00C613E7" w:rsidRPr="00BC06E2" w:rsidRDefault="00C613E7" w:rsidP="008D7513">
      <w:pPr>
        <w:rPr>
          <w:rFonts w:ascii="Arial" w:hAnsi="Arial" w:cs="Arial"/>
          <w:b/>
          <w:sz w:val="22"/>
          <w:szCs w:val="22"/>
        </w:rPr>
      </w:pPr>
      <w:r w:rsidRPr="00BC06E2">
        <w:rPr>
          <w:rFonts w:ascii="Arial" w:hAnsi="Arial" w:cs="Arial"/>
          <w:b/>
          <w:sz w:val="22"/>
          <w:szCs w:val="22"/>
        </w:rPr>
        <w:t>Spanish Version Cuestionario de Comunicationcion Social Formulario de Vido</w:t>
      </w:r>
    </w:p>
    <w:p w:rsidR="00A327D8" w:rsidRDefault="00A327D8" w:rsidP="008D7513">
      <w:pPr>
        <w:rPr>
          <w:rFonts w:ascii="Arial" w:hAnsi="Arial" w:cs="Arial"/>
          <w:sz w:val="22"/>
          <w:szCs w:val="22"/>
        </w:rPr>
      </w:pPr>
    </w:p>
    <w:p w:rsidR="00C613E7" w:rsidRPr="00BC06E2" w:rsidRDefault="00C613E7" w:rsidP="008D7513">
      <w:pPr>
        <w:rPr>
          <w:rFonts w:ascii="Arial" w:hAnsi="Arial" w:cs="Arial"/>
          <w:sz w:val="22"/>
          <w:szCs w:val="22"/>
        </w:rPr>
      </w:pPr>
      <w:r w:rsidRPr="00BC06E2">
        <w:rPr>
          <w:rFonts w:ascii="Arial" w:hAnsi="Arial" w:cs="Arial"/>
          <w:sz w:val="22"/>
          <w:szCs w:val="22"/>
        </w:rPr>
        <w:t>The Social Communication Questionnaire</w:t>
      </w:r>
      <w:r w:rsidRPr="00BC06E2">
        <w:rPr>
          <w:rFonts w:ascii="Arial" w:hAnsi="Arial" w:cs="Arial"/>
          <w:sz w:val="22"/>
          <w:szCs w:val="22"/>
          <w:u w:val="single"/>
        </w:rPr>
        <w:t xml:space="preserve"> </w:t>
      </w:r>
      <w:r w:rsidRPr="00BC06E2">
        <w:rPr>
          <w:rFonts w:ascii="Arial" w:hAnsi="Arial" w:cs="Arial"/>
          <w:sz w:val="22"/>
          <w:szCs w:val="22"/>
        </w:rPr>
        <w:t xml:space="preserve">is a parent-report screening measure that taps the symptomatology associated with autism spectrum disorder (ASD).  The Lifetime Form is completed with reference to the individual’s entire developmental history and produces results that are pertinent to referral for more complete diagnostic workup.  Scores of 15 or greater are indicative of significant </w:t>
      </w:r>
      <w:r w:rsidR="00300753" w:rsidRPr="00BC06E2">
        <w:rPr>
          <w:rFonts w:ascii="Arial" w:hAnsi="Arial" w:cs="Arial"/>
          <w:sz w:val="22"/>
          <w:szCs w:val="22"/>
        </w:rPr>
        <w:t>symptomatology</w:t>
      </w:r>
      <w:r w:rsidRPr="00BC06E2">
        <w:rPr>
          <w:rFonts w:ascii="Arial" w:hAnsi="Arial" w:cs="Arial"/>
          <w:sz w:val="22"/>
          <w:szCs w:val="22"/>
        </w:rPr>
        <w:t xml:space="preserve"> warranting further comprehensive evaluation.</w:t>
      </w:r>
    </w:p>
    <w:p w:rsidR="00C613E7" w:rsidRPr="00BC06E2" w:rsidRDefault="00C613E7" w:rsidP="008D7513">
      <w:pPr>
        <w:rPr>
          <w:rFonts w:ascii="Arial" w:hAnsi="Arial" w:cs="Arial"/>
          <w:sz w:val="22"/>
          <w:szCs w:val="22"/>
        </w:rPr>
      </w:pPr>
    </w:p>
    <w:bookmarkStart w:id="0" w:name="Text1"/>
    <w:p w:rsidR="00C613E7" w:rsidRPr="00BC06E2" w:rsidRDefault="00C613E7" w:rsidP="008D7513">
      <w:pPr>
        <w:rPr>
          <w:rFonts w:ascii="Arial" w:hAnsi="Arial" w:cs="Arial"/>
          <w:sz w:val="22"/>
          <w:szCs w:val="22"/>
        </w:rPr>
      </w:pPr>
      <w:r w:rsidRPr="00BC06E2">
        <w:rPr>
          <w:rFonts w:ascii="Arial" w:hAnsi="Arial" w:cs="Arial"/>
          <w:sz w:val="22"/>
          <w:szCs w:val="22"/>
        </w:rPr>
        <w:fldChar w:fldCharType="begin">
          <w:ffData>
            <w:name w:val="Text1"/>
            <w:enabled/>
            <w:calcOnExit w:val="0"/>
            <w:textInput/>
          </w:ffData>
        </w:fldChar>
      </w:r>
      <w:r w:rsidRPr="00BC06E2">
        <w:rPr>
          <w:rFonts w:ascii="Arial" w:hAnsi="Arial" w:cs="Arial"/>
          <w:sz w:val="22"/>
          <w:szCs w:val="22"/>
        </w:rPr>
        <w:instrText xml:space="preserve"> FORMTEXT </w:instrText>
      </w:r>
      <w:r w:rsidRPr="00BC06E2">
        <w:rPr>
          <w:rFonts w:ascii="Arial" w:hAnsi="Arial" w:cs="Arial"/>
          <w:sz w:val="22"/>
          <w:szCs w:val="22"/>
        </w:rPr>
      </w:r>
      <w:r w:rsidRPr="00BC06E2">
        <w:rPr>
          <w:rFonts w:ascii="Arial" w:hAnsi="Arial" w:cs="Arial"/>
          <w:sz w:val="22"/>
          <w:szCs w:val="22"/>
        </w:rPr>
        <w:fldChar w:fldCharType="separate"/>
      </w:r>
      <w:bookmarkStart w:id="1" w:name="_GoBack"/>
      <w:r w:rsidRPr="00BC06E2">
        <w:rPr>
          <w:rFonts w:ascii="Arial" w:cs="Arial"/>
          <w:noProof/>
          <w:sz w:val="22"/>
          <w:szCs w:val="22"/>
        </w:rPr>
        <w:t> </w:t>
      </w:r>
      <w:r w:rsidRPr="00BC06E2">
        <w:rPr>
          <w:rFonts w:ascii="Arial" w:cs="Arial"/>
          <w:noProof/>
          <w:sz w:val="22"/>
          <w:szCs w:val="22"/>
        </w:rPr>
        <w:t> </w:t>
      </w:r>
      <w:r w:rsidRPr="00BC06E2">
        <w:rPr>
          <w:rFonts w:ascii="Arial" w:cs="Arial"/>
          <w:noProof/>
          <w:sz w:val="22"/>
          <w:szCs w:val="22"/>
        </w:rPr>
        <w:t> </w:t>
      </w:r>
      <w:r w:rsidRPr="00BC06E2">
        <w:rPr>
          <w:rFonts w:ascii="Arial" w:cs="Arial"/>
          <w:noProof/>
          <w:sz w:val="22"/>
          <w:szCs w:val="22"/>
        </w:rPr>
        <w:t> </w:t>
      </w:r>
      <w:r w:rsidRPr="00BC06E2">
        <w:rPr>
          <w:rFonts w:ascii="Arial" w:cs="Arial"/>
          <w:noProof/>
          <w:sz w:val="22"/>
          <w:szCs w:val="22"/>
        </w:rPr>
        <w:t> </w:t>
      </w:r>
      <w:bookmarkEnd w:id="1"/>
      <w:r w:rsidRPr="00BC06E2">
        <w:rPr>
          <w:rFonts w:ascii="Arial" w:hAnsi="Arial" w:cs="Arial"/>
          <w:sz w:val="22"/>
          <w:szCs w:val="22"/>
        </w:rPr>
        <w:fldChar w:fldCharType="end"/>
      </w:r>
      <w:bookmarkEnd w:id="0"/>
      <w:r w:rsidRPr="00BC06E2">
        <w:rPr>
          <w:rFonts w:ascii="Arial" w:hAnsi="Arial" w:cs="Arial"/>
          <w:sz w:val="22"/>
          <w:szCs w:val="22"/>
        </w:rPr>
        <w:t xml:space="preserve">’s parents responded on the Spanish version of the Social Communication Questionnaire.  Their ratings resulted in a score </w:t>
      </w:r>
      <w:proofErr w:type="gramStart"/>
      <w:r w:rsidRPr="00BC06E2">
        <w:rPr>
          <w:rFonts w:ascii="Arial" w:hAnsi="Arial" w:cs="Arial"/>
          <w:sz w:val="22"/>
          <w:szCs w:val="22"/>
        </w:rPr>
        <w:t>of</w:t>
      </w:r>
      <w:r w:rsidR="00011200">
        <w:rPr>
          <w:rFonts w:ascii="Arial" w:hAnsi="Arial" w:cs="Arial"/>
          <w:sz w:val="22"/>
          <w:szCs w:val="22"/>
        </w:rPr>
        <w:t xml:space="preserve"> </w:t>
      </w:r>
      <w:r w:rsidRPr="00BC06E2">
        <w:rPr>
          <w:rFonts w:ascii="Arial" w:hAnsi="Arial" w:cs="Arial"/>
          <w:sz w:val="22"/>
          <w:szCs w:val="22"/>
        </w:rPr>
        <w:t xml:space="preserve"> </w:t>
      </w:r>
      <w:bookmarkStart w:id="2" w:name="Text2"/>
      <w:proofErr w:type="gramEnd"/>
      <w:r w:rsidRPr="00BC06E2">
        <w:rPr>
          <w:rFonts w:ascii="Arial" w:hAnsi="Arial" w:cs="Arial"/>
          <w:sz w:val="22"/>
          <w:szCs w:val="22"/>
        </w:rPr>
        <w:fldChar w:fldCharType="begin">
          <w:ffData>
            <w:name w:val="Text2"/>
            <w:enabled/>
            <w:calcOnExit w:val="0"/>
            <w:textInput/>
          </w:ffData>
        </w:fldChar>
      </w:r>
      <w:r w:rsidRPr="00BC06E2">
        <w:rPr>
          <w:rFonts w:ascii="Arial" w:hAnsi="Arial" w:cs="Arial"/>
          <w:sz w:val="22"/>
          <w:szCs w:val="22"/>
        </w:rPr>
        <w:instrText xml:space="preserve"> FORMTEXT </w:instrText>
      </w:r>
      <w:r w:rsidRPr="00BC06E2">
        <w:rPr>
          <w:rFonts w:ascii="Arial" w:hAnsi="Arial" w:cs="Arial"/>
          <w:sz w:val="22"/>
          <w:szCs w:val="22"/>
        </w:rPr>
      </w:r>
      <w:r w:rsidRPr="00BC06E2">
        <w:rPr>
          <w:rFonts w:ascii="Arial" w:hAnsi="Arial" w:cs="Arial"/>
          <w:sz w:val="22"/>
          <w:szCs w:val="22"/>
        </w:rPr>
        <w:fldChar w:fldCharType="separate"/>
      </w:r>
      <w:r w:rsidRPr="00BC06E2">
        <w:rPr>
          <w:rFonts w:ascii="Arial" w:cs="Arial"/>
          <w:noProof/>
          <w:sz w:val="22"/>
          <w:szCs w:val="22"/>
        </w:rPr>
        <w:t> </w:t>
      </w:r>
      <w:r w:rsidRPr="00BC06E2">
        <w:rPr>
          <w:rFonts w:ascii="Arial" w:cs="Arial"/>
          <w:noProof/>
          <w:sz w:val="22"/>
          <w:szCs w:val="22"/>
        </w:rPr>
        <w:t> </w:t>
      </w:r>
      <w:r w:rsidRPr="00BC06E2">
        <w:rPr>
          <w:rFonts w:ascii="Arial" w:cs="Arial"/>
          <w:noProof/>
          <w:sz w:val="22"/>
          <w:szCs w:val="22"/>
        </w:rPr>
        <w:t> </w:t>
      </w:r>
      <w:r w:rsidRPr="00BC06E2">
        <w:rPr>
          <w:rFonts w:ascii="Arial" w:cs="Arial"/>
          <w:noProof/>
          <w:sz w:val="22"/>
          <w:szCs w:val="22"/>
        </w:rPr>
        <w:t> </w:t>
      </w:r>
      <w:r w:rsidRPr="00BC06E2">
        <w:rPr>
          <w:rFonts w:ascii="Arial" w:cs="Arial"/>
          <w:noProof/>
          <w:sz w:val="22"/>
          <w:szCs w:val="22"/>
        </w:rPr>
        <w:t> </w:t>
      </w:r>
      <w:r w:rsidRPr="00BC06E2">
        <w:rPr>
          <w:rFonts w:ascii="Arial" w:hAnsi="Arial" w:cs="Arial"/>
          <w:sz w:val="22"/>
          <w:szCs w:val="22"/>
        </w:rPr>
        <w:fldChar w:fldCharType="end"/>
      </w:r>
      <w:bookmarkEnd w:id="2"/>
      <w:r w:rsidRPr="00BC06E2">
        <w:rPr>
          <w:rFonts w:ascii="Arial" w:hAnsi="Arial" w:cs="Arial"/>
          <w:sz w:val="22"/>
          <w:szCs w:val="22"/>
        </w:rPr>
        <w:t>,</w:t>
      </w:r>
      <w:r w:rsidR="00300753">
        <w:rPr>
          <w:rFonts w:ascii="Arial" w:hAnsi="Arial" w:cs="Arial"/>
          <w:sz w:val="22"/>
          <w:szCs w:val="22"/>
        </w:rPr>
        <w:t xml:space="preserve"> which is </w:t>
      </w:r>
      <w:r w:rsidRPr="00BC06E2">
        <w:rPr>
          <w:rFonts w:ascii="Arial" w:hAnsi="Arial" w:cs="Arial"/>
          <w:sz w:val="22"/>
          <w:szCs w:val="22"/>
        </w:rPr>
        <w:t xml:space="preserve"> </w:t>
      </w:r>
      <w:bookmarkStart w:id="3" w:name="Dropdown1"/>
      <w:r w:rsidRPr="00BC06E2">
        <w:rPr>
          <w:rFonts w:ascii="Arial" w:hAnsi="Arial" w:cs="Arial"/>
          <w:sz w:val="22"/>
          <w:szCs w:val="22"/>
        </w:rPr>
        <w:fldChar w:fldCharType="begin">
          <w:ffData>
            <w:name w:val="Dropdown1"/>
            <w:enabled/>
            <w:calcOnExit w:val="0"/>
            <w:ddList>
              <w:listEntry w:val="above"/>
              <w:listEntry w:val="below "/>
            </w:ddList>
          </w:ffData>
        </w:fldChar>
      </w:r>
      <w:r w:rsidRPr="00BC06E2">
        <w:rPr>
          <w:rFonts w:ascii="Arial" w:hAnsi="Arial" w:cs="Arial"/>
          <w:sz w:val="22"/>
          <w:szCs w:val="22"/>
        </w:rPr>
        <w:instrText xml:space="preserve"> FORMDROPDOWN </w:instrText>
      </w:r>
      <w:r w:rsidR="00011200">
        <w:rPr>
          <w:rFonts w:ascii="Arial" w:hAnsi="Arial" w:cs="Arial"/>
          <w:sz w:val="22"/>
          <w:szCs w:val="22"/>
        </w:rPr>
      </w:r>
      <w:r w:rsidR="00011200">
        <w:rPr>
          <w:rFonts w:ascii="Arial" w:hAnsi="Arial" w:cs="Arial"/>
          <w:sz w:val="22"/>
          <w:szCs w:val="22"/>
        </w:rPr>
        <w:fldChar w:fldCharType="separate"/>
      </w:r>
      <w:r w:rsidRPr="00BC06E2">
        <w:rPr>
          <w:rFonts w:ascii="Arial" w:hAnsi="Arial" w:cs="Arial"/>
          <w:sz w:val="22"/>
          <w:szCs w:val="22"/>
        </w:rPr>
        <w:fldChar w:fldCharType="end"/>
      </w:r>
      <w:bookmarkEnd w:id="3"/>
      <w:r w:rsidRPr="00BC06E2">
        <w:rPr>
          <w:rFonts w:ascii="Arial" w:hAnsi="Arial" w:cs="Arial"/>
          <w:sz w:val="22"/>
          <w:szCs w:val="22"/>
        </w:rPr>
        <w:t xml:space="preserve"> the cutoff suggesting </w:t>
      </w:r>
      <w:r w:rsidR="00300753">
        <w:rPr>
          <w:rFonts w:ascii="Arial" w:hAnsi="Arial" w:cs="Arial"/>
          <w:sz w:val="22"/>
          <w:szCs w:val="22"/>
        </w:rPr>
        <w:fldChar w:fldCharType="begin">
          <w:ffData>
            <w:name w:val="Dropdown2"/>
            <w:enabled/>
            <w:calcOnExit w:val="0"/>
            <w:ddList>
              <w:listEntry w:val="lack of "/>
              <w:listEntry w:val="significant"/>
            </w:ddList>
          </w:ffData>
        </w:fldChar>
      </w:r>
      <w:bookmarkStart w:id="4" w:name="Dropdown2"/>
      <w:r w:rsidR="00300753">
        <w:rPr>
          <w:rFonts w:ascii="Arial" w:hAnsi="Arial" w:cs="Arial"/>
          <w:sz w:val="22"/>
          <w:szCs w:val="22"/>
        </w:rPr>
        <w:instrText xml:space="preserve"> FORMDROPDOWN </w:instrText>
      </w:r>
      <w:r w:rsidR="00011200">
        <w:rPr>
          <w:rFonts w:ascii="Arial" w:hAnsi="Arial" w:cs="Arial"/>
          <w:sz w:val="22"/>
          <w:szCs w:val="22"/>
        </w:rPr>
      </w:r>
      <w:r w:rsidR="00011200">
        <w:rPr>
          <w:rFonts w:ascii="Arial" w:hAnsi="Arial" w:cs="Arial"/>
          <w:sz w:val="22"/>
          <w:szCs w:val="22"/>
        </w:rPr>
        <w:fldChar w:fldCharType="separate"/>
      </w:r>
      <w:r w:rsidR="00300753">
        <w:rPr>
          <w:rFonts w:ascii="Arial" w:hAnsi="Arial" w:cs="Arial"/>
          <w:sz w:val="22"/>
          <w:szCs w:val="22"/>
        </w:rPr>
        <w:fldChar w:fldCharType="end"/>
      </w:r>
      <w:bookmarkEnd w:id="4"/>
      <w:r w:rsidR="00300753">
        <w:rPr>
          <w:rFonts w:ascii="Arial" w:hAnsi="Arial" w:cs="Arial"/>
          <w:sz w:val="22"/>
          <w:szCs w:val="22"/>
        </w:rPr>
        <w:t xml:space="preserve"> </w:t>
      </w:r>
      <w:r w:rsidRPr="00BC06E2">
        <w:rPr>
          <w:rFonts w:ascii="Arial" w:hAnsi="Arial" w:cs="Arial"/>
          <w:sz w:val="22"/>
          <w:szCs w:val="22"/>
        </w:rPr>
        <w:t xml:space="preserve">of symptomatology associated with an Autism Spectrum Disorder.  </w:t>
      </w:r>
    </w:p>
    <w:p w:rsidR="00C613E7" w:rsidRPr="00BC06E2" w:rsidRDefault="00C613E7" w:rsidP="008D7513">
      <w:pPr>
        <w:rPr>
          <w:rFonts w:ascii="Arial" w:hAnsi="Arial" w:cs="Arial"/>
          <w:sz w:val="22"/>
          <w:szCs w:val="22"/>
        </w:rPr>
      </w:pPr>
    </w:p>
    <w:sectPr w:rsidR="00C613E7" w:rsidRPr="00BC06E2" w:rsidSect="00BC06E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513"/>
    <w:rsid w:val="00011200"/>
    <w:rsid w:val="00276C54"/>
    <w:rsid w:val="002E0664"/>
    <w:rsid w:val="00300753"/>
    <w:rsid w:val="00433BEA"/>
    <w:rsid w:val="00623521"/>
    <w:rsid w:val="00817883"/>
    <w:rsid w:val="008540EE"/>
    <w:rsid w:val="008D6C10"/>
    <w:rsid w:val="008D7513"/>
    <w:rsid w:val="00A327D8"/>
    <w:rsid w:val="00AE616A"/>
    <w:rsid w:val="00B63A88"/>
    <w:rsid w:val="00BC06E2"/>
    <w:rsid w:val="00C61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51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51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Social Communication Questionnaire Lifetime Form (SCQ) Spanish Version Cuestionario de Comunicationcion Social Formulario de Vido</vt:lpstr>
    </vt:vector>
  </TitlesOfParts>
  <Company/>
  <LinksUpToDate>false</LinksUpToDate>
  <CharactersWithSpaces>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Communication Questionnaire Lifetime Form (SCQ) Spanish Version Cuestionario de Comunicationcion Social Formulario de Vido</dc:title>
  <dc:creator>Nelson</dc:creator>
  <cp:lastModifiedBy>Flaherty, Kathleen M</cp:lastModifiedBy>
  <cp:revision>4</cp:revision>
  <cp:lastPrinted>2011-11-18T11:47:00Z</cp:lastPrinted>
  <dcterms:created xsi:type="dcterms:W3CDTF">2015-01-11T11:23:00Z</dcterms:created>
  <dcterms:modified xsi:type="dcterms:W3CDTF">2015-01-22T17:02:00Z</dcterms:modified>
</cp:coreProperties>
</file>